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819"/>
      </w:tblGrid>
      <w:tr w:rsidR="00D54EBF" w:rsidRPr="00D54EBF" w:rsidTr="00D54EBF">
        <w:trPr>
          <w:trHeight w:val="355"/>
          <w:jc w:val="center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3"/>
                <w:szCs w:val="13"/>
              </w:rPr>
              <w:t>Entry No.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3"/>
                <w:szCs w:val="13"/>
              </w:rPr>
              <w:t> </w:t>
            </w:r>
          </w:p>
        </w:tc>
      </w:tr>
      <w:tr w:rsidR="00D54EBF" w:rsidRPr="00D54EBF" w:rsidTr="00D54EBF">
        <w:trPr>
          <w:trHeight w:val="20"/>
          <w:jc w:val="center"/>
        </w:trPr>
        <w:tc>
          <w:tcPr>
            <w:tcW w:w="25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(for Festival Office Use)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Arial Black" w:eastAsia="돋움" w:hAnsi="돋움" w:cs="굴림" w:hint="eastAsia"/>
          <w:color w:val="000000"/>
          <w:kern w:val="0"/>
          <w:sz w:val="31"/>
          <w:szCs w:val="31"/>
        </w:rPr>
        <w:t xml:space="preserve">BIAF2018 </w:t>
      </w:r>
      <w:r w:rsidRPr="00D54EBF">
        <w:rPr>
          <w:rFonts w:ascii="Arial Black" w:eastAsia="돋움" w:hAnsi="돋움" w:cs="굴림" w:hint="eastAsia"/>
          <w:b/>
          <w:bCs/>
          <w:color w:val="000000"/>
          <w:kern w:val="0"/>
          <w:sz w:val="31"/>
          <w:szCs w:val="31"/>
        </w:rPr>
        <w:t>ENTRY FORM</w:t>
      </w:r>
      <w:r w:rsidRPr="00D54EBF">
        <w:rPr>
          <w:rFonts w:ascii="돋움" w:eastAsia="돋움" w:hAnsi="돋움" w:cs="굴림" w:hint="eastAsia"/>
          <w:color w:val="000000"/>
          <w:kern w:val="0"/>
          <w:sz w:val="31"/>
          <w:szCs w:val="31"/>
        </w:rPr>
        <w:t xml:space="preserve"> </w:t>
      </w:r>
    </w:p>
    <w:p w:rsidR="00D54EBF" w:rsidRDefault="00D54EBF" w:rsidP="00D54EBF">
      <w:pPr>
        <w:widowControl/>
        <w:wordWrap/>
        <w:autoSpaceDE/>
        <w:snapToGrid w:val="0"/>
        <w:jc w:val="center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The 20th BIAF (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Bucheon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 International Animation Festival)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October 19~23, 2018</w:t>
      </w:r>
    </w:p>
    <w:p w:rsidR="00D54EBF" w:rsidRPr="00D54EBF" w:rsidRDefault="00D54EBF" w:rsidP="00D54EBF">
      <w:pPr>
        <w:widowControl/>
        <w:wordWrap/>
        <w:autoSpaceDE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54EBF" w:rsidRPr="00D54EBF" w:rsidRDefault="00D54EBF" w:rsidP="00D54EBF">
      <w:pPr>
        <w:widowControl/>
        <w:wordWrap/>
        <w:autoSpaceDE/>
        <w:snapToGrid w:val="0"/>
        <w:spacing w:line="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54EBF" w:rsidRPr="00D54EBF" w:rsidRDefault="00D54EBF" w:rsidP="00D54EBF">
      <w:pPr>
        <w:widowControl/>
        <w:wordWrap/>
        <w:autoSpaceDE/>
        <w:snapToGrid w:val="0"/>
        <w:spacing w:line="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54EBF" w:rsidRPr="00D54EBF" w:rsidRDefault="00D54EBF" w:rsidP="00D54EBF">
      <w:pPr>
        <w:widowControl/>
        <w:wordWrap/>
        <w:autoSpaceDE/>
        <w:spacing w:line="384" w:lineRule="auto"/>
        <w:ind w:left="134" w:hanging="134"/>
        <w:jc w:val="left"/>
        <w:textAlignment w:val="baseline"/>
        <w:rPr>
          <w:rFonts w:ascii="돋움" w:eastAsia="돋움" w:hAnsi="돋움" w:cs="굴림" w:hint="eastAsia"/>
          <w:b/>
          <w:color w:val="000000"/>
          <w:kern w:val="0"/>
          <w:sz w:val="16"/>
          <w:szCs w:val="16"/>
        </w:rPr>
      </w:pPr>
      <w:r w:rsidRPr="00D54EBF">
        <w:rPr>
          <w:rFonts w:ascii="돋움" w:eastAsia="돋움" w:hAnsi="돋움" w:cs="굴림" w:hint="eastAsia"/>
          <w:b/>
          <w:color w:val="000000"/>
          <w:kern w:val="0"/>
          <w:sz w:val="16"/>
          <w:szCs w:val="16"/>
        </w:rPr>
        <w:t xml:space="preserve">The BIAF Organizing </w:t>
      </w:r>
      <w:proofErr w:type="spellStart"/>
      <w:r w:rsidRPr="00D54EBF">
        <w:rPr>
          <w:rFonts w:ascii="돋움" w:eastAsia="돋움" w:hAnsi="돋움" w:cs="굴림" w:hint="eastAsia"/>
          <w:b/>
          <w:color w:val="000000"/>
          <w:kern w:val="0"/>
          <w:sz w:val="16"/>
          <w:szCs w:val="16"/>
        </w:rPr>
        <w:t>Commitee</w:t>
      </w:r>
      <w:proofErr w:type="spellEnd"/>
      <w:r w:rsidRPr="00D54EBF">
        <w:rPr>
          <w:rFonts w:ascii="돋움" w:eastAsia="돋움" w:hAnsi="돋움" w:cs="굴림" w:hint="eastAsia"/>
          <w:b/>
          <w:color w:val="000000"/>
          <w:kern w:val="0"/>
          <w:sz w:val="16"/>
          <w:szCs w:val="16"/>
        </w:rPr>
        <w:t xml:space="preserve"> Office</w:t>
      </w:r>
    </w:p>
    <w:p w:rsidR="00D54EBF" w:rsidRPr="00D54EBF" w:rsidRDefault="00D54EBF" w:rsidP="00D54EBF">
      <w:pPr>
        <w:widowControl/>
        <w:wordWrap/>
        <w:autoSpaceDE/>
        <w:spacing w:line="384" w:lineRule="auto"/>
        <w:ind w:left="134" w:hanging="13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#302,Comic Business Center, KOMACON, 1 </w:t>
      </w:r>
      <w:proofErr w:type="spellStart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Gilju-ro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Bucheon-si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Gyeonggi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-do 14505, Korea</w:t>
      </w:r>
    </w:p>
    <w:p w:rsidR="00D54EBF" w:rsidRPr="00D54EBF" w:rsidRDefault="00D54EBF" w:rsidP="00D54EBF">
      <w:pPr>
        <w:widowControl/>
        <w:wordWrap/>
        <w:autoSpaceDE/>
        <w:spacing w:line="384" w:lineRule="auto"/>
        <w:ind w:left="134" w:hanging="13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282828"/>
          <w:spacing w:val="-8"/>
          <w:kern w:val="0"/>
          <w:sz w:val="16"/>
          <w:szCs w:val="16"/>
        </w:rPr>
        <w:t xml:space="preserve">(14505) 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경기도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부천시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길주로</w:t>
      </w:r>
      <w:r w:rsidRPr="00D54EBF">
        <w:rPr>
          <w:rFonts w:ascii="돋움" w:eastAsia="돋움" w:hAnsi="돋움" w:cs="굴림" w:hint="eastAsia"/>
          <w:color w:val="282828"/>
          <w:spacing w:val="-8"/>
          <w:kern w:val="0"/>
          <w:sz w:val="16"/>
          <w:szCs w:val="16"/>
        </w:rPr>
        <w:t xml:space="preserve">1 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한국만화영상진흥원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비즈니스센터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282828"/>
          <w:spacing w:val="-8"/>
          <w:kern w:val="0"/>
          <w:sz w:val="16"/>
          <w:szCs w:val="16"/>
        </w:rPr>
        <w:t>302</w:t>
      </w:r>
      <w:r w:rsidRPr="00D54EBF">
        <w:rPr>
          <w:rFonts w:ascii="굴림" w:eastAsia="돋움" w:hAnsi="굴림" w:cs="굴림"/>
          <w:color w:val="282828"/>
          <w:spacing w:val="-8"/>
          <w:kern w:val="0"/>
          <w:sz w:val="16"/>
          <w:szCs w:val="16"/>
        </w:rPr>
        <w:t>호</w:t>
      </w:r>
    </w:p>
    <w:p w:rsidR="00D54EBF" w:rsidRPr="00D54EBF" w:rsidRDefault="00D54EBF" w:rsidP="00D54EBF">
      <w:pPr>
        <w:widowControl/>
        <w:wordWrap/>
        <w:autoSpaceDE/>
        <w:snapToGrid w:val="0"/>
        <w:spacing w:line="168" w:lineRule="auto"/>
        <w:ind w:left="134" w:hanging="134"/>
        <w:jc w:val="left"/>
        <w:textAlignment w:val="baseline"/>
        <w:rPr>
          <w:rFonts w:ascii="굴림" w:eastAsia="굴림" w:hAnsi="굴림" w:cs="굴림"/>
          <w:color w:val="0000FF"/>
          <w:kern w:val="0"/>
          <w:szCs w:val="20"/>
          <w:u w:val="single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Tel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+82 (0)32 325 2061~2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Fax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+82 (0)32 325 2072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Website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www.biaf.or.kr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E-mail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굴림" w:hAnsi="굴림" w:cs="굴림"/>
          <w:color w:val="000000"/>
          <w:kern w:val="0"/>
          <w:szCs w:val="20"/>
        </w:rPr>
        <w:fldChar w:fldCharType="begin"/>
      </w:r>
      <w:r w:rsidRPr="00D54EBF">
        <w:rPr>
          <w:rFonts w:ascii="굴림" w:eastAsia="굴림" w:hAnsi="굴림" w:cs="굴림"/>
          <w:color w:val="000000"/>
          <w:kern w:val="0"/>
          <w:szCs w:val="20"/>
        </w:rPr>
        <w:instrText xml:space="preserve"> HYPERLINK "mailto:program@pisaf.or.kr%20%01program@pisaf.or.kr" </w:instrText>
      </w:r>
      <w:r w:rsidRPr="00D54EBF">
        <w:rPr>
          <w:rFonts w:ascii="굴림" w:eastAsia="굴림" w:hAnsi="굴림" w:cs="굴림"/>
          <w:color w:val="000000"/>
          <w:kern w:val="0"/>
          <w:szCs w:val="20"/>
        </w:rPr>
        <w:fldChar w:fldCharType="separate"/>
      </w:r>
      <w:r w:rsidRPr="00D54EBF">
        <w:rPr>
          <w:rFonts w:ascii="돋움" w:eastAsia="돋움" w:hAnsi="돋움" w:cs="굴림" w:hint="eastAsia"/>
          <w:color w:val="0000FF"/>
          <w:kern w:val="0"/>
          <w:sz w:val="16"/>
          <w:u w:val="single"/>
        </w:rPr>
        <w:t>program1@biaf.or.kr / program.biaf@gmail.com</w:t>
      </w:r>
    </w:p>
    <w:p w:rsidR="00D54EBF" w:rsidRPr="00D54EBF" w:rsidRDefault="00D54EBF" w:rsidP="00D54EBF">
      <w:pPr>
        <w:widowControl/>
        <w:wordWrap/>
        <w:autoSpaceDE/>
        <w:snapToGrid w:val="0"/>
        <w:ind w:left="134" w:hanging="13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/>
        </w:rPr>
        <w:t>--------------------------------------------------------------------------------------------------------------</w:t>
      </w:r>
    </w:p>
    <w:p w:rsidR="00D54EBF" w:rsidRPr="00D54EBF" w:rsidRDefault="00D54EBF" w:rsidP="00D54EBF">
      <w:pPr>
        <w:widowControl/>
        <w:wordWrap/>
        <w:autoSpaceDE/>
        <w:snapToGrid w:val="0"/>
        <w:ind w:left="134" w:hanging="134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모든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항목에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빠짐없이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기재할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것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/>
        </w:rPr>
        <w:t xml:space="preserve">Please fill in requested information in each field. </w:t>
      </w:r>
    </w:p>
    <w:p w:rsidR="00D54EBF" w:rsidRPr="00D54EBF" w:rsidRDefault="00D54EBF" w:rsidP="00D54EBF">
      <w:pPr>
        <w:widowControl/>
        <w:wordWrap/>
        <w:autoSpaceDE/>
        <w:snapToGrid w:val="0"/>
        <w:ind w:left="134" w:hanging="134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/>
        </w:rPr>
        <w:t>1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작품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당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/>
        </w:rPr>
        <w:t>1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부씩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제출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/>
        </w:rPr>
        <w:t>(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복수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지원시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별도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신청서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  <w:u w:val="single"/>
        </w:rPr>
        <w:t>작성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/>
        </w:rPr>
        <w:t xml:space="preserve">) Use one form per entry. (Please use separate entry form for multiple entries.)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굴림" w:hAnsi="굴림" w:cs="굴림"/>
          <w:color w:val="000000"/>
          <w:kern w:val="0"/>
          <w:szCs w:val="20"/>
        </w:rPr>
        <w:fldChar w:fldCharType="end"/>
      </w:r>
    </w:p>
    <w:tbl>
      <w:tblPr>
        <w:tblpPr w:vertAnchor="text" w:horzAnchor="margin" w:tblpY="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89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출품부문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CATEGORIES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장편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(40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분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이상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) Feature Film (over than 40 minutes)  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단편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(40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분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이내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) Short Film (less than 40 minutes)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학생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(40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분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이내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) Graduation Film (less than 40 minutes)         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TV&amp;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커미션드</w:t>
      </w:r>
      <w:proofErr w:type="spellEnd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TV&amp;Commissioned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Film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--------------------------------------------------------------------------------------------------------------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온라인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단편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,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학생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, TV&amp;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커미션드</w:t>
      </w:r>
      <w:proofErr w:type="spellEnd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부문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출품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중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온라인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상영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동의시</w:t>
      </w:r>
      <w:proofErr w:type="spellEnd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체크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)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Online Competition (For application of Short, Graduation and </w:t>
      </w:r>
      <w:proofErr w:type="spellStart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TV&amp;Commissioned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film agreed for online screening)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1125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제목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TITLE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원제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Original Title)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:                                                                                        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           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영문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English Title)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:                                                      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국문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Korean Title)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(If left blank, the Festival Office will translate.)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제작국가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COUNTRY OF ORIGIN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:              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제작사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PRODUCTION COMPANY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: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제작년도</w:t>
            </w:r>
            <w:proofErr w:type="spellEnd"/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YEAR OF PRODUCTION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:      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상영시간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RUNNING TIME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:     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분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min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    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초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sec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온라인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링크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Online Link: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u w:val="single" w:color="000000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비밀번호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Password: </w:t>
            </w:r>
          </w:p>
        </w:tc>
      </w:tr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출품자</w:t>
            </w:r>
            <w:proofErr w:type="spellEnd"/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APPLICANT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Name : 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성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Family name)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Given name)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                                                    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출품자</w:t>
            </w:r>
            <w:proofErr w:type="spellEnd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크레딧</w:t>
            </w:r>
            <w:proofErr w:type="spellEnd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Role :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감독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Director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제작자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Producer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배급자</w:t>
            </w:r>
            <w:proofErr w:type="spellEnd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Distributor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Other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회사명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Company :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주소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Address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우편번호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Post code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국가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Country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전화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Phone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  E-mail : 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 </w:t>
            </w:r>
          </w:p>
        </w:tc>
      </w:tr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디렉터</w:t>
            </w:r>
            <w:proofErr w:type="spellEnd"/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DIRECTOR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Name : 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성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Family name)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Given name)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 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lastRenderedPageBreak/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주소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Address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우편번호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Post code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국가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Country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전화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Phone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휴대전화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Mobile Phone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   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팩스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Fax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                                      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E-mail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웹사이트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Website :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</w:p>
        </w:tc>
      </w:tr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스태프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CREDITS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프로듀서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Producer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촬영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Cinematographer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시나리오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Script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음악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Music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애니메이션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Animation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음향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Sound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캐릭터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Character Designer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Other :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 xml:space="preserve">                                                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※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음악은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자작곡이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아닌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사용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곡명을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기재해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주시기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바랍니다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 If the music is not self-composed, please specify the title.</w:t>
            </w:r>
          </w:p>
        </w:tc>
      </w:tr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공개여부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Premiere status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세계최초공개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World Premiere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제작국가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최초공개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International Premiere-Screened only in country of origin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firstLine="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아시아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최초공개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Asian Premiere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한국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최초공개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Korean Premiere 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해당사항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없음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Not Applicable</w:t>
            </w:r>
          </w:p>
        </w:tc>
      </w:tr>
    </w:tbl>
    <w:tbl>
      <w:tblPr>
        <w:tblpPr w:vertAnchor="text" w:horzAnchor="margin" w:tblpY="3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2994"/>
        <w:gridCol w:w="2994"/>
      </w:tblGrid>
      <w:tr w:rsidR="00D54EBF" w:rsidRPr="00D54EBF" w:rsidTr="00D54EBF">
        <w:trPr>
          <w:trHeight w:val="289"/>
        </w:trPr>
        <w:tc>
          <w:tcPr>
            <w:tcW w:w="10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배급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DISTRIBUTION</w:t>
            </w:r>
          </w:p>
        </w:tc>
      </w:tr>
      <w:tr w:rsidR="00D54EBF" w:rsidRPr="00D54EBF" w:rsidTr="00D54EBF">
        <w:trPr>
          <w:trHeight w:val="20"/>
        </w:trPr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배급사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Distribution Company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학교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College or Institute</w:t>
            </w:r>
          </w:p>
        </w:tc>
        <w:tc>
          <w:tcPr>
            <w:tcW w:w="3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감독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Director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ind w:firstLine="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배급사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또는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학교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Name of Company or College. Institute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>                                                              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담당자명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Contact Person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                         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  E-mail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  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 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주소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Address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 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우편번호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Post code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   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 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국가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Country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        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 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전화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Phone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                         </w:t>
      </w:r>
    </w:p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 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웹사이트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Website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>                                       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      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팩스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Fax : 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  <w:u w:val="single" w:color="000000"/>
        </w:rPr>
        <w:t xml:space="preserve">                                     </w:t>
      </w:r>
    </w:p>
    <w:tbl>
      <w:tblPr>
        <w:tblpPr w:vertAnchor="text" w:horzAnchor="margin" w:tblpY="2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등급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</w:rPr>
              <w:t>RATINGS</w:t>
            </w:r>
          </w:p>
        </w:tc>
      </w:tr>
    </w:tbl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1"/>
        <w:gridCol w:w="4621"/>
      </w:tblGrid>
      <w:tr w:rsidR="00D54EBF" w:rsidRPr="00D54EBF" w:rsidTr="00D54EBF">
        <w:trPr>
          <w:trHeight w:val="135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135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전체관람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General</w:t>
            </w:r>
          </w:p>
        </w:tc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135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12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이상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Under 12 not admitted</w:t>
            </w:r>
          </w:p>
        </w:tc>
      </w:tr>
      <w:tr w:rsidR="00D54EBF" w:rsidRPr="00D54EBF" w:rsidTr="00D54EBF">
        <w:trPr>
          <w:trHeight w:val="143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143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15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이상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Under 15 not admitted</w:t>
            </w:r>
          </w:p>
        </w:tc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143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18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세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이상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Under 18 not admitted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margin" w:tblpX="18" w:tblpY="12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기술상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특징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</w:rPr>
              <w:t>TECHNICAL FEATURE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tbl>
      <w:tblPr>
        <w:tblpPr w:vertAnchor="text" w:horzAnchor="margin" w:tblpY="-1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367"/>
        <w:gridCol w:w="1341"/>
        <w:gridCol w:w="1518"/>
        <w:gridCol w:w="1269"/>
        <w:gridCol w:w="2095"/>
      </w:tblGrid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포맷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Format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before="46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DCP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before="46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HDCAM</w:t>
            </w:r>
          </w:p>
        </w:tc>
        <w:tc>
          <w:tcPr>
            <w:tcW w:w="58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before="46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File ( )</w:t>
            </w:r>
          </w:p>
        </w:tc>
      </w:tr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색상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Color 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Color 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Black&amp;White</w:t>
            </w:r>
            <w:proofErr w:type="spellEnd"/>
          </w:p>
        </w:tc>
        <w:tc>
          <w:tcPr>
            <w:tcW w:w="58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Other ( ) </w:t>
            </w:r>
          </w:p>
        </w:tc>
      </w:tr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사운드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Sound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Mono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Stereo</w:t>
            </w: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Dolby SR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Digital Dolby SRD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Other ( )</w:t>
            </w:r>
          </w:p>
        </w:tc>
      </w:tr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언어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한국어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영어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English  </w:t>
            </w: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넌버벌</w:t>
            </w:r>
            <w:proofErr w:type="spellEnd"/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Non-verbal</w:t>
            </w:r>
          </w:p>
        </w:tc>
        <w:tc>
          <w:tcPr>
            <w:tcW w:w="40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Other ( )</w:t>
            </w:r>
          </w:p>
        </w:tc>
      </w:tr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자막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Subtitle</w:t>
            </w:r>
          </w:p>
        </w:tc>
        <w:tc>
          <w:tcPr>
            <w:tcW w:w="49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Yes (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언어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Language : )</w:t>
            </w:r>
          </w:p>
        </w:tc>
        <w:tc>
          <w:tcPr>
            <w:tcW w:w="40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</w:tr>
      <w:tr w:rsidR="00D54EBF" w:rsidRPr="00D54EBF" w:rsidTr="00D54EBF">
        <w:trPr>
          <w:trHeight w:val="20"/>
        </w:trPr>
        <w:tc>
          <w:tcPr>
            <w:tcW w:w="1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종횡비</w:t>
            </w:r>
            <w:proofErr w:type="spellEnd"/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Aspect Ratio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1.33:1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1:1.85</w:t>
            </w: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62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1:2.35</w:t>
            </w:r>
          </w:p>
        </w:tc>
        <w:tc>
          <w:tcPr>
            <w:tcW w:w="1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150" w:hanging="1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16:9 </w:t>
            </w:r>
          </w:p>
        </w:tc>
        <w:tc>
          <w:tcPr>
            <w:tcW w:w="2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Other(     :      )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※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반드시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작품원본의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사항을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기재해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주시기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바랍니다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. Check on possible remarks and details about the original works. </w:t>
      </w:r>
    </w:p>
    <w:tbl>
      <w:tblPr>
        <w:tblpPr w:vertAnchor="text" w:horzAnchor="margin" w:tblpX="-2" w:tblpY="15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시놉시스</w:t>
            </w:r>
            <w:proofErr w:type="spellEnd"/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작가약력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</w:rPr>
              <w:t>SYNOPSIS AND BIOGRAPHY, FILMOGRAPHY OF DIRECTOR</w:t>
            </w:r>
          </w:p>
        </w:tc>
      </w:tr>
    </w:tbl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7182"/>
      </w:tblGrid>
      <w:tr w:rsidR="00D54EBF" w:rsidRPr="00D54EBF" w:rsidTr="00D54EBF">
        <w:trPr>
          <w:trHeight w:val="20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EBF" w:rsidRPr="00D54EBF" w:rsidRDefault="00D54EBF" w:rsidP="00D54EBF">
            <w:pPr>
              <w:textAlignment w:val="baseline"/>
              <w:rPr>
                <w:rFonts w:ascii="굴림" w:eastAsia="굴림" w:hAnsi="굴림" w:cs="굴림"/>
                <w:kern w:val="0"/>
                <w:sz w:val="2"/>
                <w:szCs w:val="24"/>
              </w:rPr>
            </w:pPr>
          </w:p>
        </w:tc>
        <w:tc>
          <w:tcPr>
            <w:tcW w:w="8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left="82" w:hanging="8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한국어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또는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영어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English or Korean </w:t>
            </w:r>
          </w:p>
        </w:tc>
      </w:tr>
      <w:tr w:rsidR="00D54EBF" w:rsidRPr="00D54EBF" w:rsidTr="00D54EBF">
        <w:trPr>
          <w:trHeight w:val="3118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작품줄거리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(100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자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Short Synopsis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(Less than100 words / 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For program book)</w:t>
            </w:r>
          </w:p>
        </w:tc>
        <w:tc>
          <w:tcPr>
            <w:tcW w:w="8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D54EBF" w:rsidRPr="00D54EBF" w:rsidTr="00D54EBF">
        <w:trPr>
          <w:trHeight w:val="3058"/>
        </w:trPr>
        <w:tc>
          <w:tcPr>
            <w:tcW w:w="20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작가약력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수상경력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펀드내역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(100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자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Biography and </w:t>
            </w:r>
            <w:proofErr w:type="spellStart"/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Filmography</w:t>
            </w:r>
            <w:proofErr w:type="spellEnd"/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of Director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(Awards or Funds if any / Less than 100 words)</w:t>
            </w:r>
          </w:p>
        </w:tc>
        <w:tc>
          <w:tcPr>
            <w:tcW w:w="8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※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글자수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(100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자이내</w:t>
      </w:r>
      <w:proofErr w:type="spellEnd"/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)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를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지켜주시기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바랍니다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. No more than 100 words each.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margin" w:tblpY="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동의여부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  <w:shd w:val="clear" w:color="auto" w:fill="FFFFFF"/>
              </w:rPr>
              <w:t>AUTHORIZATIONS (Please check)</w:t>
            </w:r>
          </w:p>
        </w:tc>
      </w:tr>
    </w:tbl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516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BIAF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홍보를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위해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출품된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작품의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일부분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(5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-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총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러닝타임의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10%)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온라인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또는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방송용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홍보자료로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활용할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있습니다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본인의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작품이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BIAF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홍보를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목적으로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활용되는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것에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대해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동의합니다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.(   )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동의하지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않습니다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.(   ) 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I grant the festival the right to show my work on/offline for publicity purposes of promoting, up to 10% of the running time of my production to maximum of five minutes.  Yes(   )  No(   ) 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D54EBF">
              <w:rPr>
                <w:rFonts w:ascii="굴림" w:eastAsia="돋움" w:hAnsi="돋움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수상작은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BIAF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조직위원회에서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데이터베이스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구축을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위해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작품을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보관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관리하고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있습니다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.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본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작품이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수상했을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경우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BIAF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조직위원회에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작품을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기증할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것에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동의합니다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.(   ) 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동의하지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않습니다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.(   ) </w:t>
            </w:r>
          </w:p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384" w:lineRule="auto"/>
              <w:ind w:firstLine="1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I agree to contribute the BIAF Organizing Committee a copy of my work for the BIAF archive.   Yes(   )  No(   ) 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D54EBF" w:rsidRPr="00D54EBF" w:rsidTr="00D54EBF">
        <w:trPr>
          <w:trHeight w:val="20"/>
        </w:trPr>
        <w:tc>
          <w:tcPr>
            <w:tcW w:w="10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EBF" w:rsidRPr="00D54EBF" w:rsidRDefault="00D54EBF" w:rsidP="00D54EBF">
            <w:pPr>
              <w:widowControl/>
              <w:wordWrap/>
              <w:autoSpaceDE/>
              <w:snapToGrid w:val="0"/>
              <w:spacing w:line="20" w:lineRule="atLeast"/>
              <w:ind w:firstLine="3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</w:rPr>
              <w:t>체크리스트</w:t>
            </w:r>
            <w:r w:rsidRPr="00D54EBF">
              <w:rPr>
                <w:rFonts w:ascii="굴림" w:eastAsia="돋움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D54EBF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CHECK LIST </w:t>
            </w:r>
          </w:p>
        </w:tc>
      </w:tr>
    </w:tbl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>※</w:t>
      </w:r>
      <w:r w:rsidRPr="00D54EBF">
        <w:rPr>
          <w:rFonts w:ascii="굴림" w:eastAsia="돋움" w:hAnsi="돋움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출품물</w:t>
      </w:r>
      <w:proofErr w:type="spellEnd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제출시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확인사항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(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제출자료는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이메일</w:t>
      </w:r>
      <w:proofErr w:type="spellEnd"/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또는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우편으로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제출해주시기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color w:val="000000"/>
          <w:kern w:val="0"/>
          <w:sz w:val="16"/>
          <w:szCs w:val="16"/>
        </w:rPr>
        <w:t>바랍니다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.)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Please make sure that you have enclosed the following items.(please send materials via email or post.)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     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출품신청서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(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작품당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한부씩</w:t>
      </w:r>
      <w:proofErr w:type="spellEnd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작성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) The original copy of entry form(s) - One entry form is required for each work.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     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심사용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작품동영상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: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파일업로드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(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mov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avi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wmv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)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또는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온라인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스크리닝</w:t>
      </w:r>
      <w:proofErr w:type="spellEnd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링크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Digital File(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mov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avi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proofErr w:type="spellStart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wmv</w:t>
      </w:r>
      <w:proofErr w:type="spellEnd"/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) or Online Link of the work.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     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감독사진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(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해상도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300dpi) A photo of the director (Resolution 300dpi).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     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>□</w:t>
      </w:r>
      <w:r w:rsidRPr="00D54EBF">
        <w:rPr>
          <w:rFonts w:ascii="굴림" w:eastAsia="돋움" w:hAnsi="돋움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작품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스틸이미지</w:t>
      </w:r>
      <w:proofErr w:type="spellEnd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3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장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(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해상도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300dpi) 3 Still images of the animated film (Resolution 300dpi).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--------------------------------------------------------------------------------------------------------------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본인은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위에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기재한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내용이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사실임을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확인하고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, BIAF2018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부천국제애니메이션페스티벌의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proofErr w:type="spellStart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출품자로서</w:t>
      </w:r>
      <w:proofErr w:type="spellEnd"/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심사규정과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조건에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동의합니다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.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>I have read the above statements and agree to all festival regulation and conditions of BIAF2018.</w:t>
      </w:r>
      <w:r w:rsidRPr="00D54EB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제출일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Date :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                                 </w:t>
      </w:r>
    </w:p>
    <w:p w:rsidR="00D54EBF" w:rsidRPr="00D54EBF" w:rsidRDefault="00D54EBF" w:rsidP="00D54EBF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신청인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Name :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 w:color="000000"/>
        </w:rPr>
        <w:t>                                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서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  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>명</w:t>
      </w:r>
      <w:r w:rsidRPr="00D54EBF">
        <w:rPr>
          <w:rFonts w:ascii="굴림" w:eastAsia="돋움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</w:rPr>
        <w:t xml:space="preserve">Signature : </w:t>
      </w:r>
      <w:r w:rsidRPr="00D54EBF">
        <w:rPr>
          <w:rFonts w:ascii="돋움" w:eastAsia="돋움" w:hAnsi="돋움" w:cs="굴림" w:hint="eastAsia"/>
          <w:b/>
          <w:bCs/>
          <w:color w:val="000000"/>
          <w:kern w:val="0"/>
          <w:sz w:val="16"/>
          <w:szCs w:val="16"/>
          <w:u w:val="single" w:color="000000"/>
        </w:rPr>
        <w:t xml:space="preserve">                              </w:t>
      </w:r>
    </w:p>
    <w:p w:rsidR="00386728" w:rsidRDefault="00D54EBF"/>
    <w:sectPr w:rsidR="00386728" w:rsidSect="001410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4EBF"/>
    <w:rsid w:val="0014105D"/>
    <w:rsid w:val="003C7682"/>
    <w:rsid w:val="00D54EBF"/>
    <w:rsid w:val="00FF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54EB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5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</dc:creator>
  <cp:lastModifiedBy>299</cp:lastModifiedBy>
  <cp:revision>1</cp:revision>
  <dcterms:created xsi:type="dcterms:W3CDTF">2018-06-01T02:51:00Z</dcterms:created>
  <dcterms:modified xsi:type="dcterms:W3CDTF">2018-06-01T02:54:00Z</dcterms:modified>
</cp:coreProperties>
</file>